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20" w:rsidRPr="00F442DA" w:rsidRDefault="00626820" w:rsidP="00626820">
      <w:pPr>
        <w:spacing w:line="312" w:lineRule="auto"/>
        <w:jc w:val="center"/>
        <w:outlineLvl w:val="0"/>
        <w:rPr>
          <w:sz w:val="28"/>
          <w:szCs w:val="28"/>
        </w:rPr>
      </w:pPr>
      <w:r w:rsidRPr="00F442DA">
        <w:rPr>
          <w:b/>
          <w:sz w:val="28"/>
          <w:szCs w:val="28"/>
        </w:rPr>
        <w:t>Phụ lục II-5</w:t>
      </w:r>
    </w:p>
    <w:tbl>
      <w:tblPr>
        <w:tblW w:w="10348" w:type="dxa"/>
        <w:tblInd w:w="-709" w:type="dxa"/>
        <w:tblLook w:val="01E0" w:firstRow="1" w:lastRow="1" w:firstColumn="1" w:lastColumn="1" w:noHBand="0" w:noVBand="0"/>
      </w:tblPr>
      <w:tblGrid>
        <w:gridCol w:w="3970"/>
        <w:gridCol w:w="6378"/>
      </w:tblGrid>
      <w:tr w:rsidR="00626820" w:rsidRPr="00F442DA" w:rsidTr="00985171">
        <w:tc>
          <w:tcPr>
            <w:tcW w:w="3970" w:type="dxa"/>
          </w:tcPr>
          <w:p w:rsidR="00626820" w:rsidRPr="00C932C7" w:rsidRDefault="00626820" w:rsidP="00685AF0">
            <w:pPr>
              <w:jc w:val="center"/>
              <w:rPr>
                <w:sz w:val="26"/>
                <w:szCs w:val="26"/>
              </w:rPr>
            </w:pPr>
            <w:r w:rsidRPr="00F442DA">
              <w:rPr>
                <w:b/>
                <w:sz w:val="26"/>
                <w:szCs w:val="26"/>
              </w:rPr>
              <w:t xml:space="preserve"> </w:t>
            </w:r>
            <w:r w:rsidR="00985171">
              <w:rPr>
                <w:b/>
                <w:sz w:val="26"/>
                <w:szCs w:val="26"/>
              </w:rPr>
              <w:t xml:space="preserve">CÔNG TY TNHH MỘT THÀNH VIÊN </w:t>
            </w:r>
            <w:r w:rsidR="009660FF">
              <w:rPr>
                <w:b/>
                <w:sz w:val="26"/>
                <w:szCs w:val="26"/>
              </w:rPr>
              <w:t>TH</w:t>
            </w:r>
            <w:r w:rsidR="00685AF0">
              <w:rPr>
                <w:b/>
                <w:sz w:val="26"/>
                <w:szCs w:val="26"/>
              </w:rPr>
              <w:t>ƯƠNG MẠI DỊCH VỤ CHÂU LONG</w:t>
            </w:r>
          </w:p>
          <w:p w:rsidR="00626820" w:rsidRPr="00F442DA" w:rsidRDefault="00685AF0" w:rsidP="00985171">
            <w:pPr>
              <w:jc w:val="center"/>
              <w:rPr>
                <w:rFonts w:eastAsia="Times New Roman"/>
                <w:sz w:val="26"/>
                <w:szCs w:val="26"/>
              </w:rPr>
            </w:pPr>
            <w:r w:rsidRPr="00C932C7">
              <w:rPr>
                <w:noProof/>
                <w:sz w:val="22"/>
                <w:szCs w:val="22"/>
                <w:lang w:val="en-GB" w:eastAsia="en-GB"/>
              </w:rPr>
              <mc:AlternateContent>
                <mc:Choice Requires="wps">
                  <w:drawing>
                    <wp:anchor distT="0" distB="0" distL="114300" distR="114300" simplePos="0" relativeHeight="251659264" behindDoc="0" locked="0" layoutInCell="1" allowOverlap="1" wp14:anchorId="6137B014" wp14:editId="306AE069">
                      <wp:simplePos x="0" y="0"/>
                      <wp:positionH relativeFrom="column">
                        <wp:posOffset>426085</wp:posOffset>
                      </wp:positionH>
                      <wp:positionV relativeFrom="paragraph">
                        <wp:posOffset>15240</wp:posOffset>
                      </wp:positionV>
                      <wp:extent cx="1257300" cy="0"/>
                      <wp:effectExtent l="8890" t="8255" r="1016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A3E9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1.2pt" to="13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"/>
                  </w:pict>
                </mc:Fallback>
              </mc:AlternateContent>
            </w:r>
            <w:r w:rsidR="00626820" w:rsidRPr="00F442DA">
              <w:rPr>
                <w:sz w:val="26"/>
                <w:szCs w:val="26"/>
              </w:rPr>
              <w:t xml:space="preserve">Số: </w:t>
            </w:r>
            <w:r w:rsidR="00985171">
              <w:rPr>
                <w:sz w:val="26"/>
                <w:szCs w:val="26"/>
              </w:rPr>
              <w:t>02/TB</w:t>
            </w:r>
            <w:r w:rsidR="00626820" w:rsidRPr="00F442DA">
              <w:rPr>
                <w:sz w:val="26"/>
                <w:szCs w:val="26"/>
              </w:rPr>
              <w:t>.</w:t>
            </w:r>
          </w:p>
        </w:tc>
        <w:tc>
          <w:tcPr>
            <w:tcW w:w="6378" w:type="dxa"/>
          </w:tcPr>
          <w:p w:rsidR="00626820" w:rsidRPr="00F442DA" w:rsidRDefault="00626820" w:rsidP="00907575">
            <w:pPr>
              <w:jc w:val="center"/>
              <w:rPr>
                <w:rFonts w:eastAsia="Times New Roman"/>
                <w:b/>
                <w:sz w:val="26"/>
                <w:szCs w:val="26"/>
              </w:rPr>
            </w:pPr>
            <w:r w:rsidRPr="00F442DA">
              <w:rPr>
                <w:b/>
                <w:sz w:val="26"/>
                <w:szCs w:val="26"/>
              </w:rPr>
              <w:t>CỘNG HÒA XÃ HỘI CHỦ NGHĨA VIỆT NAM</w:t>
            </w:r>
          </w:p>
          <w:p w:rsidR="00626820" w:rsidRPr="00F442DA" w:rsidRDefault="00626820" w:rsidP="00907575">
            <w:pPr>
              <w:jc w:val="center"/>
              <w:rPr>
                <w:b/>
                <w:sz w:val="26"/>
                <w:szCs w:val="26"/>
              </w:rPr>
            </w:pPr>
            <w:r w:rsidRPr="00F442DA">
              <w:rPr>
                <w:b/>
                <w:sz w:val="26"/>
                <w:szCs w:val="26"/>
              </w:rPr>
              <w:t>Độc lập - Tự do - Hạnh phúc</w:t>
            </w:r>
          </w:p>
          <w:p w:rsidR="00626820" w:rsidRPr="00C932C7" w:rsidRDefault="00626820" w:rsidP="00907575">
            <w:pPr>
              <w:tabs>
                <w:tab w:val="left" w:pos="1650"/>
              </w:tabs>
              <w:ind w:firstLine="720"/>
              <w:jc w:val="center"/>
              <w:rPr>
                <w:b/>
                <w:sz w:val="26"/>
                <w:szCs w:val="26"/>
              </w:rPr>
            </w:pPr>
            <w:r w:rsidRPr="00C932C7">
              <w:rPr>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956945</wp:posOffset>
                      </wp:positionH>
                      <wp:positionV relativeFrom="paragraph">
                        <wp:posOffset>38735</wp:posOffset>
                      </wp:positionV>
                      <wp:extent cx="1985010" cy="0"/>
                      <wp:effectExtent l="571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4CF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p/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"/>
                  </w:pict>
                </mc:Fallback>
              </mc:AlternateContent>
            </w:r>
          </w:p>
          <w:p w:rsidR="00626820" w:rsidRPr="00F442DA" w:rsidRDefault="00985171" w:rsidP="00BD46FB">
            <w:pPr>
              <w:jc w:val="center"/>
              <w:rPr>
                <w:rFonts w:eastAsia="Times New Roman"/>
                <w:i/>
                <w:sz w:val="26"/>
                <w:szCs w:val="26"/>
              </w:rPr>
            </w:pPr>
            <w:r>
              <w:rPr>
                <w:i/>
                <w:sz w:val="26"/>
                <w:szCs w:val="26"/>
              </w:rPr>
              <w:t>An Giang</w:t>
            </w:r>
            <w:r w:rsidR="00626820" w:rsidRPr="00F442DA">
              <w:rPr>
                <w:i/>
                <w:sz w:val="26"/>
                <w:szCs w:val="26"/>
              </w:rPr>
              <w:t>, ngày</w:t>
            </w:r>
            <w:r w:rsidR="00BD46FB">
              <w:rPr>
                <w:i/>
                <w:sz w:val="26"/>
                <w:szCs w:val="26"/>
              </w:rPr>
              <w:t xml:space="preserve"> 30</w:t>
            </w:r>
            <w:r w:rsidR="00626820" w:rsidRPr="00F442DA">
              <w:rPr>
                <w:i/>
                <w:sz w:val="26"/>
                <w:szCs w:val="26"/>
              </w:rPr>
              <w:t xml:space="preserve"> tháng</w:t>
            </w:r>
            <w:r w:rsidR="00685AF0">
              <w:rPr>
                <w:i/>
                <w:sz w:val="26"/>
                <w:szCs w:val="26"/>
              </w:rPr>
              <w:t xml:space="preserve"> 07</w:t>
            </w:r>
            <w:r w:rsidR="00626820" w:rsidRPr="00F442DA">
              <w:rPr>
                <w:i/>
                <w:sz w:val="26"/>
                <w:szCs w:val="26"/>
              </w:rPr>
              <w:t xml:space="preserve"> năm </w:t>
            </w:r>
            <w:r>
              <w:rPr>
                <w:i/>
                <w:sz w:val="26"/>
                <w:szCs w:val="26"/>
              </w:rPr>
              <w:t>2019</w:t>
            </w:r>
          </w:p>
        </w:tc>
      </w:tr>
    </w:tbl>
    <w:p w:rsidR="00626820" w:rsidRPr="00F442DA" w:rsidRDefault="00626820" w:rsidP="00626820">
      <w:pPr>
        <w:spacing w:before="360" w:after="120"/>
        <w:jc w:val="center"/>
        <w:rPr>
          <w:b/>
          <w:bCs/>
          <w:sz w:val="28"/>
          <w:szCs w:val="28"/>
        </w:rPr>
      </w:pPr>
      <w:r w:rsidRPr="00F442DA">
        <w:rPr>
          <w:b/>
          <w:bCs/>
          <w:sz w:val="28"/>
          <w:szCs w:val="28"/>
        </w:rPr>
        <w:t>THÔNG BÁO</w:t>
      </w:r>
    </w:p>
    <w:p w:rsidR="00626820" w:rsidRPr="00825035" w:rsidRDefault="00626820" w:rsidP="00626820">
      <w:pPr>
        <w:spacing w:after="120"/>
        <w:jc w:val="center"/>
        <w:rPr>
          <w:rFonts w:ascii="Times New Roman Bold" w:hAnsi="Times New Roman Bold"/>
          <w:b/>
          <w:bCs/>
          <w:spacing w:val="-2"/>
          <w:sz w:val="28"/>
          <w:szCs w:val="28"/>
        </w:rPr>
      </w:pPr>
      <w:r w:rsidRPr="00825035">
        <w:rPr>
          <w:rFonts w:ascii="Times New Roman Bold" w:hAnsi="Times New Roman Bold"/>
          <w:b/>
          <w:bCs/>
          <w:spacing w:val="-2"/>
          <w:sz w:val="28"/>
          <w:szCs w:val="28"/>
        </w:rPr>
        <w:t>Về việc bổ sung, cập nhật thông tin đăng ký doanh nghiệp, đơn vị trực thuộc</w:t>
      </w:r>
    </w:p>
    <w:p w:rsidR="00626820" w:rsidRPr="00F442DA" w:rsidRDefault="00626820" w:rsidP="00626820">
      <w:pPr>
        <w:spacing w:before="360" w:after="360"/>
        <w:jc w:val="center"/>
        <w:rPr>
          <w:sz w:val="28"/>
          <w:szCs w:val="28"/>
        </w:rPr>
      </w:pPr>
      <w:r w:rsidRPr="00F442DA">
        <w:rPr>
          <w:sz w:val="28"/>
          <w:szCs w:val="28"/>
        </w:rPr>
        <w:t>Kính gửi: Phòng Đăng ký kinh doanh tỉnh</w:t>
      </w:r>
      <w:r w:rsidR="00985171">
        <w:rPr>
          <w:sz w:val="28"/>
          <w:szCs w:val="28"/>
        </w:rPr>
        <w:t xml:space="preserve"> An Giang</w:t>
      </w:r>
    </w:p>
    <w:p w:rsidR="009660FF" w:rsidRPr="009660FF" w:rsidRDefault="00626820" w:rsidP="00626820">
      <w:pPr>
        <w:tabs>
          <w:tab w:val="left" w:leader="dot" w:pos="9072"/>
        </w:tabs>
        <w:spacing w:after="120"/>
        <w:ind w:firstLine="720"/>
        <w:jc w:val="both"/>
        <w:rPr>
          <w:color w:val="000000"/>
          <w:sz w:val="28"/>
          <w:szCs w:val="28"/>
          <w:shd w:val="clear" w:color="auto" w:fill="FFFFFF"/>
        </w:rPr>
      </w:pPr>
      <w:r w:rsidRPr="009660FF">
        <w:rPr>
          <w:sz w:val="28"/>
          <w:szCs w:val="28"/>
        </w:rPr>
        <w:t>Tên doanh nghiệp (</w:t>
      </w:r>
      <w:r w:rsidRPr="009660FF">
        <w:rPr>
          <w:i/>
          <w:sz w:val="28"/>
          <w:szCs w:val="28"/>
        </w:rPr>
        <w:t>ghi bằng chữ in hoa</w:t>
      </w:r>
      <w:r w:rsidRPr="009660FF">
        <w:rPr>
          <w:sz w:val="28"/>
          <w:szCs w:val="28"/>
        </w:rPr>
        <w:t xml:space="preserve">): </w:t>
      </w:r>
      <w:r w:rsidR="00685AF0">
        <w:rPr>
          <w:b/>
          <w:sz w:val="26"/>
          <w:szCs w:val="26"/>
        </w:rPr>
        <w:t>CÔNG TY TNHH MỘT THÀNH VIÊN THƯƠNG MẠI DỊCH VỤ CHÂU LONG</w:t>
      </w:r>
    </w:p>
    <w:p w:rsidR="00626820" w:rsidRPr="009660FF" w:rsidRDefault="00626820" w:rsidP="00626820">
      <w:pPr>
        <w:tabs>
          <w:tab w:val="left" w:leader="dot" w:pos="9072"/>
        </w:tabs>
        <w:spacing w:after="120"/>
        <w:ind w:firstLine="720"/>
        <w:jc w:val="both"/>
        <w:rPr>
          <w:sz w:val="28"/>
          <w:szCs w:val="28"/>
        </w:rPr>
      </w:pPr>
      <w:r w:rsidRPr="009660FF">
        <w:rPr>
          <w:sz w:val="28"/>
          <w:szCs w:val="28"/>
        </w:rPr>
        <w:t xml:space="preserve">Mã số doanh nghiệp/Mã số thuế: </w:t>
      </w:r>
      <w:r w:rsidR="009660FF">
        <w:rPr>
          <w:sz w:val="28"/>
          <w:szCs w:val="28"/>
        </w:rPr>
        <w:t>160</w:t>
      </w:r>
      <w:r w:rsidR="00685AF0">
        <w:rPr>
          <w:sz w:val="28"/>
          <w:szCs w:val="28"/>
        </w:rPr>
        <w:t>1406422</w:t>
      </w:r>
    </w:p>
    <w:p w:rsidR="00626820" w:rsidRPr="00F442DA" w:rsidRDefault="00626820" w:rsidP="00626820">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00685AF0">
        <w:rPr>
          <w:rFonts w:eastAsia="Times New Roman"/>
          <w:sz w:val="28"/>
          <w:szCs w:val="28"/>
          <w:lang w:eastAsia="zh-CN"/>
        </w:rPr>
        <w:t>26</w:t>
      </w:r>
      <w:r w:rsidR="009660FF">
        <w:rPr>
          <w:rFonts w:eastAsia="Times New Roman"/>
          <w:sz w:val="28"/>
          <w:szCs w:val="28"/>
          <w:lang w:eastAsia="zh-CN"/>
        </w:rPr>
        <w:t>/</w:t>
      </w:r>
      <w:r w:rsidR="00685AF0">
        <w:rPr>
          <w:rFonts w:eastAsia="Times New Roman"/>
          <w:sz w:val="28"/>
          <w:szCs w:val="28"/>
          <w:lang w:eastAsia="zh-CN"/>
        </w:rPr>
        <w:t>1</w:t>
      </w:r>
      <w:r w:rsidR="009660FF">
        <w:rPr>
          <w:rFonts w:eastAsia="Times New Roman"/>
          <w:sz w:val="28"/>
          <w:szCs w:val="28"/>
          <w:lang w:eastAsia="zh-CN"/>
        </w:rPr>
        <w:t>0/201</w:t>
      </w:r>
      <w:r w:rsidR="00685AF0">
        <w:rPr>
          <w:rFonts w:eastAsia="Times New Roman"/>
          <w:sz w:val="28"/>
          <w:szCs w:val="28"/>
          <w:lang w:eastAsia="zh-CN"/>
        </w:rPr>
        <w:t>0</w:t>
      </w:r>
      <w:r w:rsidR="00985171">
        <w:rPr>
          <w:rFonts w:eastAsia="Times New Roman"/>
          <w:sz w:val="28"/>
          <w:szCs w:val="28"/>
          <w:lang w:eastAsia="zh-CN"/>
        </w:rPr>
        <w:t xml:space="preserve"> </w:t>
      </w:r>
      <w:r w:rsidRPr="00F442DA">
        <w:rPr>
          <w:rFonts w:eastAsia="Times New Roman"/>
          <w:sz w:val="28"/>
          <w:szCs w:val="28"/>
          <w:lang w:eastAsia="zh-CN"/>
        </w:rPr>
        <w:t xml:space="preserve">Nơi cấp: </w:t>
      </w:r>
      <w:r w:rsidR="00985171">
        <w:rPr>
          <w:rFonts w:eastAsia="Times New Roman"/>
          <w:sz w:val="28"/>
          <w:szCs w:val="28"/>
          <w:lang w:eastAsia="zh-CN"/>
        </w:rPr>
        <w:t xml:space="preserve">Phòng Đăng ký kinh doanh </w:t>
      </w:r>
      <w:r w:rsidR="00BD46FB">
        <w:rPr>
          <w:rFonts w:eastAsia="Times New Roman"/>
          <w:sz w:val="28"/>
          <w:szCs w:val="28"/>
          <w:lang w:eastAsia="zh-CN"/>
        </w:rPr>
        <w:t>– Sở Kế hoạch và Đầu tư tỉnh An Giang</w:t>
      </w:r>
    </w:p>
    <w:p w:rsidR="00626820" w:rsidRPr="00BD46FB" w:rsidRDefault="00626820" w:rsidP="00626820">
      <w:pPr>
        <w:tabs>
          <w:tab w:val="left" w:leader="dot" w:pos="9072"/>
        </w:tabs>
        <w:spacing w:after="120"/>
        <w:ind w:firstLine="720"/>
        <w:jc w:val="both"/>
        <w:rPr>
          <w:b/>
          <w:sz w:val="28"/>
          <w:szCs w:val="28"/>
        </w:rPr>
      </w:pPr>
      <w:r w:rsidRPr="00BD46FB">
        <w:rPr>
          <w:b/>
          <w:sz w:val="28"/>
          <w:szCs w:val="28"/>
        </w:rPr>
        <w:t>Bổ sung, cập nhật thông tin đăng ký doanh nghiệp, đơn vị trực thuộc như sau:</w:t>
      </w:r>
    </w:p>
    <w:p w:rsidR="009660FF" w:rsidRDefault="00985171" w:rsidP="00626820">
      <w:pPr>
        <w:tabs>
          <w:tab w:val="left" w:leader="dot" w:pos="9072"/>
        </w:tabs>
        <w:spacing w:after="120"/>
        <w:ind w:firstLine="709"/>
        <w:jc w:val="both"/>
        <w:rPr>
          <w:sz w:val="28"/>
          <w:szCs w:val="28"/>
        </w:rPr>
      </w:pPr>
      <w:r>
        <w:rPr>
          <w:sz w:val="28"/>
          <w:szCs w:val="28"/>
        </w:rPr>
        <w:t xml:space="preserve">Cập nhật </w:t>
      </w:r>
      <w:r w:rsidR="009660FF">
        <w:rPr>
          <w:sz w:val="28"/>
          <w:szCs w:val="28"/>
        </w:rPr>
        <w:t xml:space="preserve">lại </w:t>
      </w:r>
      <w:r w:rsidR="00685AF0">
        <w:rPr>
          <w:sz w:val="28"/>
          <w:szCs w:val="28"/>
        </w:rPr>
        <w:t>Nơi đăng ký hộ khẩu thường trú, chỗ ở hiện tại</w:t>
      </w:r>
      <w:r w:rsidR="009660FF">
        <w:rPr>
          <w:sz w:val="28"/>
          <w:szCs w:val="28"/>
        </w:rPr>
        <w:t>CMND người Đại diện theo pháp luật và chủ sở hữu</w:t>
      </w:r>
      <w:r w:rsidR="00BD46FB">
        <w:rPr>
          <w:sz w:val="28"/>
          <w:szCs w:val="28"/>
        </w:rPr>
        <w:t xml:space="preserve">, </w:t>
      </w:r>
      <w:r w:rsidR="00BD46FB">
        <w:rPr>
          <w:sz w:val="28"/>
          <w:szCs w:val="28"/>
        </w:rPr>
        <w:t xml:space="preserve">, địa chỉ trụ sở chính, </w:t>
      </w:r>
      <w:r w:rsidR="009660FF">
        <w:rPr>
          <w:sz w:val="28"/>
          <w:szCs w:val="28"/>
        </w:rPr>
        <w:t xml:space="preserve"> n</w:t>
      </w:r>
      <w:r>
        <w:rPr>
          <w:sz w:val="28"/>
          <w:szCs w:val="28"/>
        </w:rPr>
        <w:t xml:space="preserve">hư sau: </w:t>
      </w:r>
    </w:p>
    <w:p w:rsidR="00685AF0" w:rsidRDefault="00685AF0" w:rsidP="00626820">
      <w:pPr>
        <w:tabs>
          <w:tab w:val="left" w:leader="dot" w:pos="9072"/>
        </w:tabs>
        <w:spacing w:after="120"/>
        <w:ind w:firstLine="709"/>
        <w:jc w:val="both"/>
        <w:rPr>
          <w:sz w:val="28"/>
          <w:szCs w:val="28"/>
        </w:rPr>
      </w:pPr>
      <w:r>
        <w:rPr>
          <w:sz w:val="28"/>
          <w:szCs w:val="28"/>
        </w:rPr>
        <w:t>Nơi đăng ký hộ khẩu thường trú</w:t>
      </w:r>
      <w:r>
        <w:rPr>
          <w:sz w:val="28"/>
          <w:szCs w:val="28"/>
        </w:rPr>
        <w:t>: Khóm Châu Long 1, Phường Vĩnh Mỹ, Thành Phố Châu Đốc, Tỉ</w:t>
      </w:r>
      <w:r w:rsidR="00BD46FB">
        <w:rPr>
          <w:sz w:val="28"/>
          <w:szCs w:val="28"/>
        </w:rPr>
        <w:t>nh An Giang, Việt Nam</w:t>
      </w:r>
    </w:p>
    <w:p w:rsidR="00685AF0" w:rsidRDefault="00685AF0" w:rsidP="00626820">
      <w:pPr>
        <w:tabs>
          <w:tab w:val="left" w:leader="dot" w:pos="9072"/>
        </w:tabs>
        <w:spacing w:after="120"/>
        <w:ind w:firstLine="709"/>
        <w:jc w:val="both"/>
        <w:rPr>
          <w:sz w:val="28"/>
          <w:szCs w:val="28"/>
        </w:rPr>
      </w:pPr>
      <w:r>
        <w:rPr>
          <w:sz w:val="28"/>
          <w:szCs w:val="28"/>
        </w:rPr>
        <w:t>C</w:t>
      </w:r>
      <w:r>
        <w:rPr>
          <w:sz w:val="28"/>
          <w:szCs w:val="28"/>
        </w:rPr>
        <w:t>hỗ ở hiện tại</w:t>
      </w:r>
      <w:r>
        <w:rPr>
          <w:sz w:val="28"/>
          <w:szCs w:val="28"/>
        </w:rPr>
        <w:t xml:space="preserve">: </w:t>
      </w:r>
      <w:r w:rsidR="00BD46FB">
        <w:rPr>
          <w:sz w:val="28"/>
          <w:szCs w:val="28"/>
        </w:rPr>
        <w:t>Số 60 Đường Doãn Uẩn, Khóm 3, Phường Châu Phú A, Thành Phố Châu Đốc, Tỉnh An Giang, Việt Nam</w:t>
      </w:r>
      <w:r>
        <w:rPr>
          <w:sz w:val="28"/>
          <w:szCs w:val="28"/>
        </w:rPr>
        <w:t xml:space="preserve"> </w:t>
      </w:r>
    </w:p>
    <w:p w:rsidR="00BD46FB" w:rsidRDefault="00BD46FB" w:rsidP="00626820">
      <w:pPr>
        <w:tabs>
          <w:tab w:val="left" w:leader="dot" w:pos="9072"/>
        </w:tabs>
        <w:spacing w:after="120"/>
        <w:ind w:firstLine="709"/>
        <w:jc w:val="both"/>
        <w:rPr>
          <w:sz w:val="28"/>
          <w:szCs w:val="28"/>
        </w:rPr>
      </w:pPr>
      <w:r>
        <w:rPr>
          <w:sz w:val="28"/>
          <w:szCs w:val="28"/>
        </w:rPr>
        <w:t>Địa chỉ trụ sở chính: Số 315, Đường Châu Long, Khóm Châu Long 1, Phường Vĩnh Mỹ, Thành phố Châu Đốc, Tỉnh An Giang, Việt Nam.</w:t>
      </w:r>
    </w:p>
    <w:p w:rsidR="00BD46FB" w:rsidRDefault="00BD46FB" w:rsidP="00626820">
      <w:pPr>
        <w:tabs>
          <w:tab w:val="left" w:leader="dot" w:pos="9072"/>
        </w:tabs>
        <w:spacing w:after="120"/>
        <w:ind w:firstLine="709"/>
        <w:jc w:val="both"/>
        <w:rPr>
          <w:sz w:val="28"/>
          <w:szCs w:val="28"/>
        </w:rPr>
      </w:pPr>
      <w:r>
        <w:rPr>
          <w:sz w:val="28"/>
          <w:szCs w:val="28"/>
        </w:rPr>
        <w:t>Lý do: thay đổi địa giới hành chính.</w:t>
      </w:r>
    </w:p>
    <w:p w:rsidR="00BD46FB" w:rsidRDefault="00BD46FB" w:rsidP="00626820">
      <w:pPr>
        <w:tabs>
          <w:tab w:val="left" w:leader="dot" w:pos="9072"/>
        </w:tabs>
        <w:spacing w:after="120"/>
        <w:ind w:firstLine="709"/>
        <w:jc w:val="both"/>
        <w:rPr>
          <w:sz w:val="28"/>
          <w:szCs w:val="28"/>
        </w:rPr>
      </w:pPr>
      <w:r>
        <w:rPr>
          <w:sz w:val="28"/>
          <w:szCs w:val="28"/>
        </w:rPr>
        <w:t>Số điện thoại địa chỉ trụ sở chính: 0949661662</w:t>
      </w:r>
    </w:p>
    <w:p w:rsidR="00BD46FB" w:rsidRDefault="00BD46FB" w:rsidP="00626820">
      <w:pPr>
        <w:tabs>
          <w:tab w:val="left" w:leader="dot" w:pos="9072"/>
        </w:tabs>
        <w:spacing w:after="120"/>
        <w:ind w:firstLine="709"/>
        <w:jc w:val="both"/>
        <w:rPr>
          <w:sz w:val="28"/>
          <w:szCs w:val="28"/>
        </w:rPr>
      </w:pPr>
      <w:r>
        <w:rPr>
          <w:sz w:val="28"/>
          <w:szCs w:val="28"/>
        </w:rPr>
        <w:t>Ngày cấp chứng minh nhân dân</w:t>
      </w:r>
    </w:p>
    <w:p w:rsidR="00985171" w:rsidRDefault="009660FF" w:rsidP="00626820">
      <w:pPr>
        <w:tabs>
          <w:tab w:val="left" w:leader="dot" w:pos="9072"/>
        </w:tabs>
        <w:spacing w:after="120"/>
        <w:ind w:firstLine="709"/>
        <w:jc w:val="both"/>
        <w:rPr>
          <w:sz w:val="28"/>
          <w:szCs w:val="28"/>
        </w:rPr>
      </w:pPr>
      <w:r>
        <w:rPr>
          <w:sz w:val="28"/>
          <w:szCs w:val="28"/>
        </w:rPr>
        <w:t>Ngày cấ</w:t>
      </w:r>
      <w:r w:rsidR="00BD46FB">
        <w:rPr>
          <w:sz w:val="28"/>
          <w:szCs w:val="28"/>
        </w:rPr>
        <w:t>p: 26/12/2014</w:t>
      </w:r>
    </w:p>
    <w:p w:rsidR="00626820" w:rsidRDefault="00985171" w:rsidP="00626820">
      <w:pPr>
        <w:tabs>
          <w:tab w:val="left" w:leader="dot" w:pos="9072"/>
        </w:tabs>
        <w:spacing w:after="120"/>
        <w:ind w:firstLine="709"/>
        <w:jc w:val="both"/>
        <w:rPr>
          <w:sz w:val="28"/>
          <w:szCs w:val="28"/>
        </w:rPr>
      </w:pPr>
      <w:r>
        <w:rPr>
          <w:sz w:val="28"/>
          <w:szCs w:val="28"/>
        </w:rPr>
        <w:t xml:space="preserve">Lý do: </w:t>
      </w:r>
      <w:r w:rsidR="009660FF">
        <w:rPr>
          <w:sz w:val="28"/>
          <w:szCs w:val="28"/>
        </w:rPr>
        <w:t>Làm lại giấy CMND mới</w:t>
      </w:r>
    </w:p>
    <w:p w:rsidR="00BD46FB" w:rsidRDefault="00BD46FB" w:rsidP="00BD46FB">
      <w:pPr>
        <w:suppressAutoHyphens/>
        <w:spacing w:before="120" w:after="120"/>
        <w:ind w:firstLine="709"/>
        <w:jc w:val="both"/>
        <w:rPr>
          <w:rFonts w:eastAsia="Times New Roman"/>
          <w:sz w:val="28"/>
          <w:szCs w:val="28"/>
          <w:lang w:eastAsia="zh-CN"/>
        </w:rPr>
      </w:pPr>
      <w:r>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bookmarkStart w:id="0" w:name="_GoBack"/>
      <w:bookmarkEnd w:id="0"/>
    </w:p>
    <w:p w:rsidR="00626820" w:rsidRPr="00F442DA" w:rsidRDefault="00626820" w:rsidP="00BD46FB">
      <w:pPr>
        <w:suppressAutoHyphens/>
        <w:spacing w:before="120" w:after="120"/>
        <w:ind w:firstLine="709"/>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394" w:type="dxa"/>
        <w:tblInd w:w="-72" w:type="dxa"/>
        <w:tblLayout w:type="fixed"/>
        <w:tblLook w:val="04A0" w:firstRow="1" w:lastRow="0" w:firstColumn="1" w:lastColumn="0" w:noHBand="0" w:noVBand="1"/>
      </w:tblPr>
      <w:tblGrid>
        <w:gridCol w:w="4320"/>
        <w:gridCol w:w="5074"/>
      </w:tblGrid>
      <w:tr w:rsidR="00626820" w:rsidRPr="00F442DA" w:rsidTr="00907575">
        <w:tc>
          <w:tcPr>
            <w:tcW w:w="4320" w:type="dxa"/>
          </w:tcPr>
          <w:p w:rsidR="00626820" w:rsidRPr="00F442DA" w:rsidRDefault="00626820" w:rsidP="00907575">
            <w:pPr>
              <w:tabs>
                <w:tab w:val="left" w:pos="537"/>
              </w:tabs>
              <w:jc w:val="both"/>
              <w:rPr>
                <w:sz w:val="26"/>
                <w:szCs w:val="26"/>
              </w:rPr>
            </w:pPr>
          </w:p>
          <w:p w:rsidR="00626820" w:rsidRPr="00F442DA" w:rsidRDefault="00626820" w:rsidP="00907575">
            <w:pPr>
              <w:jc w:val="both"/>
              <w:rPr>
                <w:sz w:val="26"/>
                <w:szCs w:val="26"/>
              </w:rPr>
            </w:pPr>
          </w:p>
        </w:tc>
        <w:tc>
          <w:tcPr>
            <w:tcW w:w="5074" w:type="dxa"/>
          </w:tcPr>
          <w:p w:rsidR="00626820" w:rsidRPr="00F442DA" w:rsidRDefault="00626820" w:rsidP="00907575">
            <w:pPr>
              <w:jc w:val="center"/>
              <w:rPr>
                <w:b/>
                <w:sz w:val="26"/>
                <w:szCs w:val="26"/>
              </w:rPr>
            </w:pPr>
          </w:p>
          <w:p w:rsidR="00626820" w:rsidRPr="00F442DA" w:rsidRDefault="00626820" w:rsidP="00907575">
            <w:pPr>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626820" w:rsidRPr="00F442DA" w:rsidRDefault="00626820" w:rsidP="00907575">
            <w:pPr>
              <w:jc w:val="center"/>
              <w:rPr>
                <w:b/>
                <w:sz w:val="26"/>
                <w:szCs w:val="26"/>
              </w:rPr>
            </w:pPr>
            <w:r w:rsidRPr="00F442DA">
              <w:rPr>
                <w:b/>
                <w:sz w:val="26"/>
                <w:szCs w:val="26"/>
              </w:rPr>
              <w:t>CỦA DOANH NGHIỆP</w:t>
            </w:r>
          </w:p>
          <w:p w:rsidR="00985171" w:rsidRDefault="00626820" w:rsidP="00907575">
            <w:pPr>
              <w:jc w:val="center"/>
              <w:rPr>
                <w:sz w:val="26"/>
                <w:szCs w:val="26"/>
              </w:rPr>
            </w:pPr>
            <w:r w:rsidRPr="00F442DA">
              <w:rPr>
                <w:sz w:val="26"/>
                <w:szCs w:val="26"/>
              </w:rPr>
              <w:t>(</w:t>
            </w:r>
            <w:r w:rsidRPr="00F442DA">
              <w:rPr>
                <w:i/>
                <w:sz w:val="26"/>
                <w:szCs w:val="26"/>
              </w:rPr>
              <w:t>Ký, ghi họ tên</w:t>
            </w:r>
            <w:r w:rsidRPr="00F442DA">
              <w:rPr>
                <w:sz w:val="26"/>
                <w:szCs w:val="26"/>
              </w:rPr>
              <w:t>)</w:t>
            </w:r>
          </w:p>
          <w:p w:rsidR="009660FF" w:rsidRDefault="009660FF" w:rsidP="00907575">
            <w:pPr>
              <w:jc w:val="center"/>
              <w:rPr>
                <w:sz w:val="26"/>
                <w:szCs w:val="26"/>
              </w:rPr>
            </w:pPr>
          </w:p>
          <w:p w:rsidR="00985171" w:rsidRDefault="00985171" w:rsidP="00907575">
            <w:pPr>
              <w:jc w:val="center"/>
              <w:rPr>
                <w:sz w:val="26"/>
                <w:szCs w:val="26"/>
              </w:rPr>
            </w:pPr>
          </w:p>
          <w:p w:rsidR="00BD46FB" w:rsidRDefault="00BD46FB" w:rsidP="00907575">
            <w:pPr>
              <w:jc w:val="center"/>
              <w:rPr>
                <w:sz w:val="26"/>
                <w:szCs w:val="26"/>
              </w:rPr>
            </w:pPr>
          </w:p>
          <w:p w:rsidR="00626820" w:rsidRPr="00F442DA" w:rsidRDefault="00BD46FB" w:rsidP="00985171">
            <w:pPr>
              <w:jc w:val="center"/>
              <w:rPr>
                <w:sz w:val="26"/>
                <w:szCs w:val="26"/>
              </w:rPr>
            </w:pPr>
            <w:r>
              <w:rPr>
                <w:sz w:val="26"/>
                <w:szCs w:val="26"/>
              </w:rPr>
              <w:t>NGUYỄN TAM GIANG</w:t>
            </w:r>
          </w:p>
        </w:tc>
      </w:tr>
    </w:tbl>
    <w:p w:rsidR="00626820" w:rsidRPr="00F442DA" w:rsidRDefault="00626820" w:rsidP="00626820">
      <w:pPr>
        <w:sectPr w:rsidR="00626820" w:rsidRPr="00F442DA" w:rsidSect="00BD46FB">
          <w:footnotePr>
            <w:numRestart w:val="eachPage"/>
          </w:footnotePr>
          <w:pgSz w:w="11907" w:h="16840" w:code="9"/>
          <w:pgMar w:top="426" w:right="1134" w:bottom="0" w:left="1701" w:header="0" w:footer="0" w:gutter="0"/>
          <w:cols w:space="720"/>
          <w:docGrid w:linePitch="360"/>
        </w:sectPr>
      </w:pPr>
    </w:p>
    <w:p w:rsidR="00C16B9F" w:rsidRDefault="00C16B9F"/>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ED" w:rsidRDefault="00987AED" w:rsidP="00626820">
      <w:r>
        <w:separator/>
      </w:r>
    </w:p>
  </w:endnote>
  <w:endnote w:type="continuationSeparator" w:id="0">
    <w:p w:rsidR="00987AED" w:rsidRDefault="00987AED" w:rsidP="0062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ED" w:rsidRDefault="00987AED" w:rsidP="00626820">
      <w:r>
        <w:separator/>
      </w:r>
    </w:p>
  </w:footnote>
  <w:footnote w:type="continuationSeparator" w:id="0">
    <w:p w:rsidR="00987AED" w:rsidRDefault="00987AED" w:rsidP="0062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20"/>
    <w:rsid w:val="004E03F9"/>
    <w:rsid w:val="00570F93"/>
    <w:rsid w:val="0062224B"/>
    <w:rsid w:val="00626820"/>
    <w:rsid w:val="00685AF0"/>
    <w:rsid w:val="009660FF"/>
    <w:rsid w:val="00985171"/>
    <w:rsid w:val="00987AED"/>
    <w:rsid w:val="00BD46FB"/>
    <w:rsid w:val="00C16B9F"/>
    <w:rsid w:val="00C56CCB"/>
    <w:rsid w:val="00C80321"/>
    <w:rsid w:val="00FC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99E8"/>
  <w15:chartTrackingRefBased/>
  <w15:docId w15:val="{EAE19AC0-27A7-451B-AFC0-34093BFE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820"/>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6820"/>
  </w:style>
  <w:style w:type="character" w:customStyle="1" w:styleId="FootnoteTextChar">
    <w:name w:val="Footnote Text Char"/>
    <w:basedOn w:val="DefaultParagraphFont"/>
    <w:link w:val="FootnoteText"/>
    <w:uiPriority w:val="99"/>
    <w:rsid w:val="00626820"/>
    <w:rPr>
      <w:rFonts w:ascii="Times New Roman" w:eastAsia="Calibri" w:hAnsi="Times New Roman" w:cs="Times New Roman"/>
      <w:sz w:val="20"/>
      <w:szCs w:val="20"/>
    </w:rPr>
  </w:style>
  <w:style w:type="character" w:styleId="FootnoteReference">
    <w:name w:val="footnote reference"/>
    <w:uiPriority w:val="99"/>
    <w:rsid w:val="00626820"/>
    <w:rPr>
      <w:vertAlign w:val="superscript"/>
    </w:rPr>
  </w:style>
  <w:style w:type="paragraph" w:styleId="BalloonText">
    <w:name w:val="Balloon Text"/>
    <w:basedOn w:val="Normal"/>
    <w:link w:val="BalloonTextChar"/>
    <w:uiPriority w:val="99"/>
    <w:semiHidden/>
    <w:unhideWhenUsed/>
    <w:rsid w:val="00985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171"/>
    <w:rPr>
      <w:rFonts w:ascii="Segoe UI" w:eastAsia="Calibri" w:hAnsi="Segoe UI" w:cs="Segoe UI"/>
      <w:sz w:val="18"/>
      <w:szCs w:val="18"/>
    </w:rPr>
  </w:style>
  <w:style w:type="paragraph" w:styleId="ListParagraph">
    <w:name w:val="List Paragraph"/>
    <w:basedOn w:val="Normal"/>
    <w:uiPriority w:val="34"/>
    <w:qFormat/>
    <w:rsid w:val="00BD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thanh viet</cp:lastModifiedBy>
  <cp:revision>5</cp:revision>
  <cp:lastPrinted>2019-07-30T08:27:00Z</cp:lastPrinted>
  <dcterms:created xsi:type="dcterms:W3CDTF">2019-03-04T03:02:00Z</dcterms:created>
  <dcterms:modified xsi:type="dcterms:W3CDTF">2019-07-30T08:41:00Z</dcterms:modified>
</cp:coreProperties>
</file>